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保全申请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60" w:leftChars="-200" w:right="-560" w:rightChars="-20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（※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包括下列内容即可，非必须使用表格形式，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如有电子版请申请时一并提交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）</w:t>
      </w: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2589"/>
        <w:gridCol w:w="133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申 请 人</w:t>
            </w:r>
          </w:p>
        </w:tc>
        <w:tc>
          <w:tcPr>
            <w:tcW w:w="59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住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址/住</w:t>
            </w:r>
            <w:r>
              <w:rPr>
                <w:rFonts w:hint="eastAsia" w:ascii="宋体"/>
                <w:sz w:val="32"/>
                <w:szCs w:val="32"/>
              </w:rPr>
              <w:t>所地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身份证号（自然人填写）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法定代表人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社会统一信用代码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被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申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请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住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址/住</w:t>
            </w:r>
            <w:r>
              <w:rPr>
                <w:rFonts w:hint="eastAsia" w:ascii="宋体"/>
                <w:sz w:val="32"/>
                <w:szCs w:val="32"/>
              </w:rPr>
              <w:t>所地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身份证号（自然人填写）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法定代表人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社会统一信用代码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943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保全线索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40" w:firstLineChars="200"/>
              <w:jc w:val="left"/>
              <w:textAlignment w:val="auto"/>
              <w:rPr>
                <w:rFonts w:hint="default" w:asci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保全线索请尽量明细、详实，与当事人实质关联。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  <w:jc w:val="center"/>
        </w:trPr>
        <w:tc>
          <w:tcPr>
            <w:tcW w:w="9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/>
              <w:jc w:val="both"/>
              <w:textAlignment w:val="auto"/>
              <w:rPr>
                <w:rFonts w:hint="eastAsia" w:asci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保全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请求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1.请列明申请的具体措施；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2.保全标的额、范围与仲裁请求数额、范围相当。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default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3.如是续保，前次申请日期，保全裁定书，期限届满日等。</w:t>
            </w:r>
          </w:p>
        </w:tc>
      </w:tr>
    </w:tbl>
    <w:tbl>
      <w:tblPr>
        <w:tblStyle w:val="5"/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9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事实理由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1.列明签约情况，如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日，申请人与被申请人签订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的相关情况，争议情况，已经申请仲裁还是尚未申请仲裁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2.保全的紧迫性。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/>
                <w:sz w:val="30"/>
              </w:rPr>
            </w:pPr>
          </w:p>
        </w:tc>
      </w:tr>
    </w:tbl>
    <w:p>
      <w:pPr>
        <w:pStyle w:val="2"/>
        <w:rPr>
          <w:rFonts w:hint="eastAsia" w:ascii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此致</w:t>
      </w:r>
    </w:p>
    <w:p>
      <w:pPr>
        <w:pStyle w:val="2"/>
        <w:rPr>
          <w:rFonts w:hint="default" w:ascii="宋体" w:eastAsia="仿宋_GB2312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u w:val="single"/>
          <w:lang w:val="en-US" w:eastAsia="zh-CN"/>
        </w:rPr>
        <w:t>（被申请人住所或主要财产所在地）</w:t>
      </w:r>
      <w:r>
        <w:rPr>
          <w:rFonts w:hint="eastAsia" w:ascii="宋体"/>
          <w:sz w:val="32"/>
          <w:szCs w:val="32"/>
          <w:lang w:val="en-US" w:eastAsia="zh-CN"/>
        </w:rPr>
        <w:t>人民法院、</w:t>
      </w:r>
      <w:r>
        <w:rPr>
          <w:rFonts w:hint="eastAsia" w:ascii="宋体"/>
          <w:sz w:val="32"/>
          <w:szCs w:val="32"/>
        </w:rPr>
        <w:t>大连</w:t>
      </w:r>
      <w:r>
        <w:rPr>
          <w:rFonts w:hint="eastAsia" w:ascii="宋体"/>
          <w:sz w:val="32"/>
          <w:szCs w:val="32"/>
          <w:lang w:val="en-US" w:eastAsia="zh-CN"/>
        </w:rPr>
        <w:t>国际仲裁院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               申请人</w:t>
      </w:r>
      <w:r>
        <w:rPr>
          <w:rFonts w:hint="eastAsia" w:ascii="宋体"/>
          <w:sz w:val="32"/>
          <w:szCs w:val="32"/>
          <w:lang w:eastAsia="zh-CN"/>
        </w:rPr>
        <w:t>（</w:t>
      </w:r>
      <w:r>
        <w:rPr>
          <w:rFonts w:hint="eastAsia" w:ascii="宋体"/>
          <w:sz w:val="32"/>
          <w:szCs w:val="32"/>
          <w:lang w:val="en-US" w:eastAsia="zh-CN"/>
        </w:rPr>
        <w:t>自然人签字/单位</w:t>
      </w:r>
      <w:r>
        <w:rPr>
          <w:rFonts w:hint="eastAsia" w:ascii="宋体"/>
          <w:sz w:val="32"/>
          <w:szCs w:val="32"/>
        </w:rPr>
        <w:t>盖章</w:t>
      </w:r>
      <w:r>
        <w:rPr>
          <w:rFonts w:hint="eastAsia" w:ascii="宋体"/>
          <w:sz w:val="32"/>
          <w:szCs w:val="32"/>
          <w:lang w:eastAsia="zh-CN"/>
        </w:rPr>
        <w:t>）：</w:t>
      </w:r>
      <w:r>
        <w:rPr>
          <w:rFonts w:hint="eastAsia" w:ascii="宋体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       年     月     日</w:t>
      </w:r>
    </w:p>
    <w:p>
      <w:pPr>
        <w:snapToGrid w:val="0"/>
        <w:spacing w:before="100" w:beforeAutospacing="1" w:after="100" w:afterAutospacing="1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附：《</w:t>
      </w:r>
      <w:r>
        <w:rPr>
          <w:rFonts w:hint="eastAsia"/>
          <w:sz w:val="32"/>
          <w:szCs w:val="32"/>
          <w:lang w:val="en-US" w:eastAsia="zh-CN"/>
        </w:rPr>
        <w:t>财产线索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仲裁申请书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及仲裁条款相关证据（续保的还应附前次保全《民事裁定书》）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680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2021-10-14T05:55:00Z</cp:lastPrinted>
  <dcterms:modified xsi:type="dcterms:W3CDTF">2021-12-19T09:46:38Z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3217018CEC9B47B89A1114733C091224</vt:lpwstr>
  </property>
</Properties>
</file>